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w:p>
      <w:r>
        <w:t/>
      </w:r>
      <w:r>
        <w:rPr>
          <w:b w:val="true"/>
        </w:rPr>
        <w:t xml:space="preserve">Table 1</w:t>
      </w:r>
    </w:p>
    <w:tbl>
      <w:tblPr>
        <w:tblStyle w:val="TableGrid"/>
        <w:tblCellSpacing w:w="14" w:type="dxa"/>
        <w:tblBorders>
          <w:top w:val="nil" w:color="000000" w:shadow="false"/>
          <w:left w:val="nil" w:color="000000" w:shadow="false"/>
          <w:bottom w:val="nil" w:color="000000" w:shadow="false"/>
          <w:right w:val="nil" w:color="000000" w:shadow="false"/>
          <w:insideH w:val="nil" w:color="000000" w:shadow="false"/>
          <w:insideV w:val="nil" w:color="000000" w:shadow="false"/>
        </w:tblBorders>
        <w:tblLayout w:type="fixed"/>
      </w:tblPr>
      <w:tblGrid>
        <w:gridCol w:w="9360"/>
      </w:tblGrid>
      <w:tr>
        <w:tc>
          <w:tcPr>
            <w:tcW w:w="9360" w:type="dxa"/>
          </w:tcPr>
          <w:tbl>
            <w:tblPr>
              <w:tblStyle w:val="TableGrid"/>
              <w:tblW w:w="5000" w:type="pct"/>
              <w:tblBorders>
                <w:top w:val="nil" w:color="000000" w:shadow="false"/>
                <w:left w:val="nil" w:color="000000" w:shadow="false"/>
                <w:bottom w:val="nil" w:color="000000" w:shadow="false"/>
                <w:right w:val="nil" w:color="000000" w:shadow="false"/>
                <w:insideH w:val="nil" w:color="000000" w:shadow="false"/>
                <w:insideV w:val="nil" w:color="000000" w:shadow="false"/>
              </w:tblBorders>
              <w:tblLayout w:type="fixed"/>
            </w:tblPr>
            <w:tblGrid>
              <w:gridCol w:w="2340"/>
              <w:gridCol w:w="2340"/>
              <w:gridCol w:w="2340"/>
              <w:gridCol w:w="2340"/>
            </w:tblGrid>
            <w:tr>
              <w:tc>
                <w:tcPr>
                  <w:tcW w:w="4680" w:type="dxa"/>
                  <w:gridSpan w:val="2"/>
                  <w:tcBorders>
                    <w:top w:val="single" w:color="000000"/>
                  </w:tcBorders>
                </w:tcPr>
                <w:p>
                  <w:pPr>
                    <w:spacing w:after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2340" w:type="dxa"/>
                  <w:tcBorders>
                    <w:top w:val="single" w:color="000000"/>
                  </w:tcBorders>
                  <w:vAlign w:val="center"/>
                </w:tcPr>
                <w:p>
                  <w:pPr>
                    <w:spacing w:after="0"/>
                    <w:jc w:val="center"/>
                  </w:pPr>
                  <w:r>
                    <w:t xml:space="preserve">nonunion</w:t>
                  </w:r>
                </w:p>
              </w:tc>
              <w:tc>
                <w:tcPr>
                  <w:tcW w:w="2340" w:type="dxa"/>
                  <w:tcBorders>
                    <w:top w:val="single" w:color="000000"/>
                  </w:tcBorders>
                  <w:vAlign w:val="center"/>
                </w:tcPr>
                <w:p>
                  <w:pPr>
                    <w:spacing w:after="0"/>
                    <w:jc w:val="center"/>
                  </w:pPr>
                  <w:r>
                    <w:t xml:space="preserve">union</w:t>
                  </w:r>
                </w:p>
              </w:tc>
            </w:tr>
            <w:tr>
              <w:tc>
                <w:tcPr>
                  <w:tcW w:w="4680" w:type="dxa"/>
                  <w:gridSpan w:val="2"/>
                  <w:tcBorders>
                    <w:bottom w:val="single" w:color="000000"/>
                  </w:tcBorders>
                </w:tcPr>
                <w:p>
                  <w:pPr>
                    <w:spacing w:after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2340" w:type="dxa"/>
                  <w:tcBorders>
                    <w:bottom w:val="single" w:color="000000"/>
                  </w:tcBorders>
                  <w:vAlign w:val="center"/>
                </w:tcPr>
                <w:p>
                  <w:pPr>
                    <w:spacing w:after="0"/>
                    <w:jc w:val="center"/>
                  </w:pPr>
                  <w:r>
                    <w:t xml:space="preserve">(N = 16)</w:t>
                  </w:r>
                </w:p>
              </w:tc>
              <w:tc>
                <w:tcPr>
                  <w:tcW w:w="2340" w:type="dxa"/>
                  <w:tcBorders>
                    <w:bottom w:val="single" w:color="000000"/>
                  </w:tcBorders>
                  <w:vAlign w:val="center"/>
                </w:tcPr>
                <w:p>
                  <w:pPr>
                    <w:spacing w:after="0"/>
                    <w:jc w:val="center"/>
                  </w:pPr>
                  <w:r>
                    <w:t xml:space="preserve">(N = 8)</w:t>
                  </w:r>
                </w:p>
              </w:tc>
            </w:tr>
          </w:tbl>
          <w:p>
            <w:pPr>
              <w:spacing w:after="0"/>
            </w:pPr>
            <w:r>
              <w:t/>
            </w:r>
          </w:p>
        </w:tc>
      </w:tr>
      <w:tr>
        <w:tc>
          <w:tcPr>
            <w:tcW w:w="9360" w:type="dxa"/>
            <w:tcBorders>
              <w:bottom w:val="single" w:color="000000"/>
            </w:tcBorders>
          </w:tcPr>
          <w:tbl>
            <w:tblPr>
              <w:tblStyle w:val="TableGrid"/>
              <w:tblW w:w="5000" w:type="pct"/>
              <w:tblBorders>
                <w:top w:val="nil" w:color="000000" w:shadow="false"/>
                <w:left w:val="nil" w:color="000000" w:shadow="false"/>
                <w:bottom w:val="nil" w:color="000000" w:shadow="false"/>
                <w:right w:val="nil" w:color="000000" w:shadow="false"/>
                <w:insideH w:val="nil" w:color="000000" w:shadow="false"/>
                <w:insideV w:val="nil" w:color="000000" w:shadow="false"/>
              </w:tblBorders>
              <w:tblLayout w:type="fixed"/>
              <w:tblCellMar>
                <w:left w:w="21" w:type="dxa"/>
                <w:right w:w="21" w:type="dxa"/>
              </w:tblCellMar>
            </w:tblPr>
            <w:tblGrid>
              <w:gridCol w:w="2340"/>
              <w:gridCol w:w="2340"/>
              <w:gridCol w:w="2340"/>
              <w:gridCol w:w="2340"/>
            </w:tblGrid>
            <w:tr>
              <w:tc>
                <w:tcPr>
                  <w:tcW w:w="4680" w:type="dxa"/>
                  <w:gridSpan w:val="2"/>
                </w:tcPr>
                <w:p>
                  <w:pPr>
                    <w:spacing w:after="0"/>
                    <w:jc w:val="left"/>
                  </w:pPr>
                  <w:r>
                    <w:rPr>
                      <w:b w:val="true"/>
                    </w:rPr>
                    <w:t xml:space="preserve">age in current year</w:t>
                  </w:r>
                </w:p>
              </w:tc>
              <w:tc>
                <w:tcPr>
                  <w:tcW w:w="2340" w:type="dxa"/>
                  <w:vAlign w:val="bottom"/>
                </w:tcPr>
                <w:p>
                  <w:pPr>
                    <w:spacing w:after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2340" w:type="dxa"/>
                </w:tcPr>
                <w:p>
                  <w:pPr>
                    <w:spacing w:after="0"/>
                  </w:pPr>
                </w:p>
              </w:tc>
            </w:tr>
            <w:tr>
              <w:tc>
                <w:tcPr>
                  <w:gridSpan w:val="2"/>
                </w:tcPr>
                <w:p>
                  <w:pPr>
                    <w:spacing w:after="0"/>
                    <w:jc w:val="left"/>
                  </w:pPr>
                  <w:r>
                    <w:t xml:space="preserve">      Mean (SD)</w:t>
                  </w:r>
                </w:p>
              </w:tc>
              <w:tc>
                <w:p>
                  <w:pPr>
                    <w:spacing w:after="0"/>
                    <w:jc w:val="center"/>
                  </w:pPr>
                  <w:r>
                    <w:t xml:space="preserve">39.06 (3.64)</w:t>
                  </w:r>
                </w:p>
              </w:tc>
              <w:tc>
                <w:p>
                  <w:pPr>
                    <w:spacing w:after="0"/>
                    <w:jc w:val="center"/>
                  </w:pPr>
                  <w:r>
                    <w:t xml:space="preserve">.s (.s)</w:t>
                  </w:r>
                </w:p>
              </w:tc>
            </w:tr>
            <w:tr>
              <w:tc>
                <w:tcPr>
                  <w:gridSpan w:val="2"/>
                </w:tcPr>
                <w:p>
                  <w:pPr>
                    <w:spacing w:after="0"/>
                    <w:jc w:val="left"/>
                  </w:pPr>
                  <w:r>
                    <w:rPr>
                      <w:b w:val="true"/>
                    </w:rPr>
                    <w:t xml:space="preserve">married</w:t>
                  </w:r>
                </w:p>
              </w:tc>
              <w:tc>
                <w:p>
                  <w:pPr>
                    <w:spacing w:after="0"/>
                  </w:pPr>
                  <w:r>
                    <w:t/>
                  </w:r>
                </w:p>
              </w:tc>
              <w:tc>
                <w:p>
                  <w:pPr>
                    <w:spacing w:after="0"/>
                  </w:pPr>
                  <w:r>
                    <w:t/>
                  </w:r>
                </w:p>
              </w:tc>
            </w:tr>
            <w:tr>
              <w:tc>
                <w:tcPr>
                  <w:gridSpan w:val="2"/>
                </w:tcPr>
                <w:p>
                  <w:pPr>
                    <w:spacing w:after="0"/>
                    <w:jc w:val="left"/>
                  </w:pPr>
                  <w:r>
                    <w:t xml:space="preserve">      Mean (SD)</w:t>
                  </w:r>
                </w:p>
              </w:tc>
              <w:tc>
                <w:p>
                  <w:pPr>
                    <w:spacing w:after="0"/>
                    <w:jc w:val="center"/>
                  </w:pPr>
                  <w:r>
                    <w:t xml:space="preserve">0.69 (0.48)</w:t>
                  </w:r>
                </w:p>
              </w:tc>
              <w:tc>
                <w:p>
                  <w:pPr>
                    <w:spacing w:after="0"/>
                    <w:jc w:val="center"/>
                  </w:pPr>
                  <w:r>
                    <w:t xml:space="preserve">.s (.s)</w:t>
                  </w:r>
                </w:p>
              </w:tc>
            </w:tr>
            <w:tr>
              <w:tc>
                <w:tcPr>
                  <w:gridSpan w:val="2"/>
                </w:tcPr>
                <w:p>
                  <w:pPr>
                    <w:spacing w:after="0"/>
                    <w:jc w:val="left"/>
                  </w:pPr>
                  <w:r>
                    <w:rPr>
                      <w:b w:val="true"/>
                    </w:rPr>
                    <w:t xml:space="preserve">current grade completed</w:t>
                  </w:r>
                </w:p>
              </w:tc>
              <w:tc>
                <w:p>
                  <w:pPr>
                    <w:spacing w:after="0"/>
                  </w:pPr>
                  <w:r>
                    <w:t/>
                  </w:r>
                </w:p>
              </w:tc>
              <w:tc>
                <w:p>
                  <w:pPr>
                    <w:spacing w:after="0"/>
                  </w:pPr>
                  <w:r>
                    <w:t/>
                  </w:r>
                </w:p>
              </w:tc>
            </w:tr>
            <w:tr>
              <w:tc>
                <w:tcPr>
                  <w:gridSpan w:val="2"/>
                </w:tcPr>
                <w:p>
                  <w:pPr>
                    <w:spacing w:after="0"/>
                    <w:jc w:val="left"/>
                  </w:pPr>
                  <w:r>
                    <w:t xml:space="preserve">      Mean (SD)</w:t>
                  </w:r>
                </w:p>
              </w:tc>
              <w:tc>
                <w:p>
                  <w:pPr>
                    <w:spacing w:after="0"/>
                    <w:jc w:val="center"/>
                  </w:pPr>
                  <w:r>
                    <w:t xml:space="preserve">13.44 (4.47)</w:t>
                  </w:r>
                </w:p>
              </w:tc>
              <w:tc>
                <w:p>
                  <w:pPr>
                    <w:spacing w:after="0"/>
                    <w:jc w:val="center"/>
                  </w:pPr>
                  <w:r>
                    <w:t xml:space="preserve">.s (.s)</w:t>
                  </w:r>
                </w:p>
              </w:tc>
            </w:tr>
            <w:tr>
              <w:tc>
                <w:tcPr>
                  <w:gridSpan w:val="2"/>
                </w:tcPr>
                <w:p>
                  <w:pPr>
                    <w:spacing w:after="0"/>
                    <w:jc w:val="left"/>
                  </w:pPr>
                  <w:r>
                    <w:rPr>
                      <w:b w:val="true"/>
                    </w:rPr>
                    <w:t xml:space="preserve">lives in south</w:t>
                  </w:r>
                </w:p>
              </w:tc>
              <w:tc>
                <w:p>
                  <w:pPr>
                    <w:spacing w:after="0"/>
                  </w:pPr>
                  <w:r>
                    <w:t/>
                  </w:r>
                </w:p>
              </w:tc>
              <w:tc>
                <w:p>
                  <w:pPr>
                    <w:spacing w:after="0"/>
                  </w:pPr>
                  <w:r>
                    <w:t/>
                  </w:r>
                </w:p>
              </w:tc>
            </w:tr>
            <w:tr>
              <w:tc>
                <w:tcPr>
                  <w:gridSpan w:val="2"/>
                </w:tcPr>
                <w:p>
                  <w:pPr>
                    <w:spacing w:after="0"/>
                    <w:jc w:val="left"/>
                  </w:pPr>
                  <w:r>
                    <w:t xml:space="preserve">      Mean (SD)</w:t>
                  </w:r>
                </w:p>
              </w:tc>
              <w:tc>
                <w:p>
                  <w:pPr>
                    <w:spacing w:after="0"/>
                    <w:jc w:val="center"/>
                  </w:pPr>
                  <w:r>
                    <w:t xml:space="preserve">0.19 (0.40)</w:t>
                  </w:r>
                </w:p>
              </w:tc>
              <w:tc>
                <w:p>
                  <w:pPr>
                    <w:spacing w:after="0"/>
                    <w:jc w:val="center"/>
                  </w:pPr>
                  <w:r>
                    <w:t xml:space="preserve">.s (.s)</w:t>
                  </w:r>
                </w:p>
              </w:tc>
            </w:tr>
            <w:tr>
              <w:tc>
                <w:tcPr>
                  <w:gridSpan w:val="2"/>
                </w:tcPr>
                <w:p>
                  <w:pPr>
                    <w:spacing w:after="0"/>
                    <w:jc w:val="left"/>
                  </w:pPr>
                  <w:r>
                    <w:rPr>
                      <w:b w:val="true"/>
                    </w:rPr>
                    <w:t xml:space="preserve">hourly wage</w:t>
                  </w:r>
                </w:p>
              </w:tc>
              <w:tc>
                <w:p>
                  <w:pPr>
                    <w:spacing w:after="0"/>
                  </w:pPr>
                  <w:r>
                    <w:t/>
                  </w:r>
                </w:p>
              </w:tc>
              <w:tc>
                <w:p>
                  <w:pPr>
                    <w:spacing w:after="0"/>
                  </w:pPr>
                  <w:r>
                    <w:t/>
                  </w:r>
                </w:p>
              </w:tc>
            </w:tr>
            <w:tr>
              <w:tc>
                <w:tcPr>
                  <w:gridSpan w:val="2"/>
                </w:tcPr>
                <w:p>
                  <w:pPr>
                    <w:spacing w:after="0"/>
                    <w:jc w:val="left"/>
                  </w:pPr>
                  <w:r>
                    <w:t xml:space="preserve">      Mean (SD)</w:t>
                  </w:r>
                </w:p>
              </w:tc>
              <w:tc>
                <w:p>
                  <w:pPr>
                    <w:spacing w:after="0"/>
                    <w:jc w:val="center"/>
                  </w:pPr>
                  <w:r>
                    <w:t xml:space="preserve">9.46 (5.90)</w:t>
                  </w:r>
                </w:p>
              </w:tc>
              <w:tc>
                <w:p>
                  <w:pPr>
                    <w:spacing w:after="0"/>
                    <w:jc w:val="center"/>
                  </w:pPr>
                  <w:r>
                    <w:t xml:space="preserve">.s (.s)</w:t>
                  </w:r>
                </w:p>
              </w:tc>
            </w:tr>
            <w:tr>
              <w:tc>
                <w:tcPr>
                  <w:gridSpan w:val="2"/>
                </w:tcPr>
                <w:p>
                  <w:pPr>
                    <w:spacing w:after="0"/>
                    <w:jc w:val="left"/>
                  </w:pPr>
                  <w:r>
                    <w:rPr>
                      <w:b w:val="true"/>
                    </w:rPr>
                    <w:t xml:space="preserve">usual hours worked</w:t>
                  </w:r>
                </w:p>
              </w:tc>
              <w:tc>
                <w:p>
                  <w:pPr>
                    <w:spacing w:after="0"/>
                  </w:pPr>
                  <w:r>
                    <w:t/>
                  </w:r>
                </w:p>
              </w:tc>
              <w:tc>
                <w:p>
                  <w:pPr>
                    <w:spacing w:after="0"/>
                  </w:pPr>
                  <w:r>
                    <w:t/>
                  </w:r>
                </w:p>
              </w:tc>
            </w:tr>
            <w:tr>
              <w:tc>
                <w:tcPr>
                  <w:gridSpan w:val="2"/>
                </w:tcPr>
                <w:p>
                  <w:pPr>
                    <w:spacing w:after="0"/>
                    <w:jc w:val="left"/>
                  </w:pPr>
                  <w:r>
                    <w:t xml:space="preserve">      Mean (SD)</w:t>
                  </w:r>
                </w:p>
              </w:tc>
              <w:tc>
                <w:p>
                  <w:pPr>
                    <w:spacing w:after="0"/>
                    <w:jc w:val="center"/>
                  </w:pPr>
                  <w:r>
                    <w:t xml:space="preserve">39.88 (10.50)</w:t>
                  </w:r>
                </w:p>
              </w:tc>
              <w:tc>
                <w:p>
                  <w:pPr>
                    <w:spacing w:after="0"/>
                    <w:jc w:val="center"/>
                  </w:pPr>
                  <w:r>
                    <w:t xml:space="preserve">.s (.s)</w:t>
                  </w:r>
                </w:p>
              </w:tc>
            </w:tr>
            <w:tr>
              <w:tc>
                <w:tcPr>
                  <w:gridSpan w:val="2"/>
                </w:tcPr>
                <w:p>
                  <w:pPr>
                    <w:spacing w:after="0"/>
                    <w:jc w:val="left"/>
                  </w:pPr>
                  <w:r>
                    <w:rPr>
                      <w:b w:val="true"/>
                    </w:rPr>
                    <w:t xml:space="preserve">job tenure (years)</w:t>
                  </w:r>
                </w:p>
              </w:tc>
              <w:tc>
                <w:p>
                  <w:pPr>
                    <w:spacing w:after="0"/>
                  </w:pPr>
                  <w:r>
                    <w:t/>
                  </w:r>
                </w:p>
              </w:tc>
              <w:tc>
                <w:p>
                  <w:pPr>
                    <w:spacing w:after="0"/>
                  </w:pPr>
                  <w:r>
                    <w:t/>
                  </w:r>
                </w:p>
              </w:tc>
            </w:tr>
            <w:tr>
              <w:tc>
                <w:tcPr>
                  <w:gridSpan w:val="2"/>
                </w:tcPr>
                <w:p>
                  <w:pPr>
                    <w:spacing w:after="0"/>
                    <w:jc w:val="left"/>
                  </w:pPr>
                  <w:r>
                    <w:t xml:space="preserve">      Mean (SD)</w:t>
                  </w:r>
                </w:p>
              </w:tc>
              <w:tc>
                <w:p>
                  <w:pPr>
                    <w:spacing w:after="0"/>
                    <w:jc w:val="center"/>
                  </w:pPr>
                  <w:r>
                    <w:t xml:space="preserve">4.28 (3.22)</w:t>
                  </w:r>
                </w:p>
              </w:tc>
              <w:tc>
                <w:p>
                  <w:pPr>
                    <w:spacing w:after="0"/>
                    <w:jc w:val="center"/>
                  </w:pPr>
                  <w:r>
                    <w:t xml:space="preserve">.s (.s)</w:t>
                  </w:r>
                </w:p>
              </w:tc>
            </w:tr>
          </w:tbl>
          <w:p>
            <w:pPr>
              <w:spacing w:after="0"/>
            </w:pPr>
            <w:r>
              <w:t/>
            </w:r>
          </w:p>
        </w:tc>
      </w:tr>
    </w:tbl>
    <w:p>
      <w:r>
        <w:t/>
      </w:r>
    </w:p>
    <w:sectPr>
      <w:pgSz w:w="12240" w:h="15840" w:code="1"/>
      <w:pgMar w:top="1440" w:right="1440" w:bottom="144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